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A" w:rsidRDefault="00361D8A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361D8A" w:rsidRDefault="00361D8A">
      <w:pPr>
        <w:pStyle w:val="ConsPlusNormal"/>
        <w:outlineLvl w:val="0"/>
      </w:pPr>
    </w:p>
    <w:p w:rsidR="00361D8A" w:rsidRDefault="00361D8A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361D8A" w:rsidRDefault="00361D8A">
      <w:pPr>
        <w:pStyle w:val="ConsPlusTitle"/>
        <w:jc w:val="center"/>
      </w:pPr>
      <w:r>
        <w:t>АСТРАХАНСКОЙ ОБЛАСТИ</w:t>
      </w:r>
    </w:p>
    <w:p w:rsidR="00361D8A" w:rsidRDefault="00361D8A">
      <w:pPr>
        <w:pStyle w:val="ConsPlusTitle"/>
        <w:jc w:val="center"/>
      </w:pPr>
    </w:p>
    <w:p w:rsidR="00361D8A" w:rsidRDefault="00361D8A">
      <w:pPr>
        <w:pStyle w:val="ConsPlusTitle"/>
        <w:jc w:val="center"/>
      </w:pPr>
      <w:r>
        <w:t>ПОСТАНОВЛЕНИЕ</w:t>
      </w:r>
    </w:p>
    <w:p w:rsidR="00361D8A" w:rsidRDefault="00361D8A">
      <w:pPr>
        <w:pStyle w:val="ConsPlusTitle"/>
        <w:jc w:val="center"/>
      </w:pPr>
      <w:r>
        <w:t>от 21 апреля 2016 г. N 8-п</w:t>
      </w:r>
    </w:p>
    <w:p w:rsidR="00361D8A" w:rsidRDefault="00361D8A">
      <w:pPr>
        <w:pStyle w:val="ConsPlusTitle"/>
        <w:jc w:val="center"/>
      </w:pPr>
    </w:p>
    <w:p w:rsidR="00361D8A" w:rsidRDefault="00361D8A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61D8A" w:rsidRDefault="00361D8A">
      <w:pPr>
        <w:pStyle w:val="ConsPlusTitle"/>
        <w:jc w:val="center"/>
      </w:pPr>
      <w:r>
        <w:t>ПО ЭЛЕКТРОСНАБЖЕНИЮ НА ТЕРРИТОРИИ АСТРАХАНСКОЙ ОБЛАСТИ</w:t>
      </w:r>
    </w:p>
    <w:p w:rsidR="00361D8A" w:rsidRDefault="0036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D8A" w:rsidRDefault="00361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ЖКХ Астраханской области</w:t>
            </w:r>
            <w:proofErr w:type="gramEnd"/>
          </w:p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r>
              <w:rPr>
                <w:color w:val="0000FF"/>
              </w:rPr>
              <w:t>N 13-п</w:t>
            </w:r>
            <w:r>
              <w:rPr>
                <w:color w:val="392C69"/>
              </w:rPr>
              <w:t xml:space="preserve">, от 28.07.2016 </w:t>
            </w:r>
            <w:r>
              <w:rPr>
                <w:color w:val="0000FF"/>
              </w:rPr>
              <w:t>N 33-п</w:t>
            </w:r>
            <w:r>
              <w:rPr>
                <w:color w:val="392C69"/>
              </w:rPr>
              <w:t>,</w:t>
            </w:r>
          </w:p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</w:t>
            </w:r>
            <w:proofErr w:type="spellStart"/>
            <w:r>
              <w:rPr>
                <w:color w:val="392C69"/>
              </w:rPr>
              <w:t>минстроя</w:t>
            </w:r>
            <w:proofErr w:type="spellEnd"/>
            <w:r>
              <w:rPr>
                <w:color w:val="392C69"/>
              </w:rPr>
              <w:t xml:space="preserve"> Астраханской области от 09.06.2017 </w:t>
            </w:r>
            <w:r>
              <w:rPr>
                <w:color w:val="0000FF"/>
              </w:rPr>
              <w:t>N 18</w:t>
            </w:r>
            <w:r>
              <w:rPr>
                <w:color w:val="392C69"/>
              </w:rPr>
              <w:t>,</w:t>
            </w:r>
          </w:p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r>
              <w:rPr>
                <w:color w:val="0000FF"/>
              </w:rPr>
              <w:t>N 40</w:t>
            </w:r>
            <w:r>
              <w:rPr>
                <w:color w:val="392C69"/>
              </w:rPr>
              <w:t>)</w:t>
            </w:r>
          </w:p>
        </w:tc>
      </w:tr>
    </w:tbl>
    <w:p w:rsidR="00361D8A" w:rsidRDefault="00361D8A">
      <w:pPr>
        <w:pStyle w:val="ConsPlusNormal"/>
        <w:jc w:val="center"/>
      </w:pPr>
    </w:p>
    <w:p w:rsidR="00361D8A" w:rsidRDefault="00361D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FF"/>
        </w:rPr>
        <w:t>статьей 157</w:t>
      </w:r>
      <w:r>
        <w:t xml:space="preserve"> Жилищного кодекса Российской Федерации,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r>
        <w:rPr>
          <w:color w:val="0000FF"/>
        </w:rPr>
        <w:t>Постановлением</w:t>
      </w:r>
      <w:r>
        <w:t xml:space="preserve"> Правительства Астраханской области от 18.03.2010 N 101-П "О министерстве жилищно-коммунального хозяйства Астраханской области" министерство жилищно-коммунального хозяйства Астраханской области постановляет:</w:t>
      </w:r>
      <w:proofErr w:type="gramEnd"/>
    </w:p>
    <w:p w:rsidR="00361D8A" w:rsidRDefault="00361D8A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</w:t>
      </w:r>
      <w:proofErr w:type="spellStart"/>
      <w:r>
        <w:t>минстроя</w:t>
      </w:r>
      <w:proofErr w:type="spellEnd"/>
      <w:r>
        <w:t xml:space="preserve"> Астраханской области от 19.10.2017 N 40)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с 01.06.2016: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1.1. </w:t>
      </w:r>
      <w:r>
        <w:rPr>
          <w:color w:val="0000FF"/>
        </w:rPr>
        <w:t>Нормативы</w:t>
      </w:r>
      <w:r>
        <w:t xml:space="preserve"> потребления коммунальных услуг по электроснабжению в жилых помещениях многоквартирных домов и жилых домах, в том числе общежитиях квартирного типа на территории Астраханской области, согласно приложению 1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1.2.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с учетом повышающих коэффициентов в жилых помещениях многоквартирных домов и жилых домах, в том числе общежитиях квартирного типа на территории Астраханской области при наличии технической возможности установки индивидуальных или общих (квартирных) приборов учета, согласно приложению 2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1.3.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типа на территории Астраханской области, согласно приложению 3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1.4.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с учетом повышающих коэффициентов в жилых помещениях в многоквартирных домах, включающих общежития квартирного типа, общежития коридорного, гостиничного и секционного типа на территории Астраханской области при наличии технической возможности установки индивидуальных или общих (квартирных) приборов учета, согласно приложению 4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1.5.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на </w:t>
      </w:r>
      <w:proofErr w:type="spellStart"/>
      <w:r>
        <w:t>общедомовые</w:t>
      </w:r>
      <w:proofErr w:type="spellEnd"/>
      <w:r>
        <w:t xml:space="preserve"> нужды на территории Астраханской области, согласно приложению 5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на </w:t>
      </w:r>
      <w:proofErr w:type="spellStart"/>
      <w:r>
        <w:t>общедомовые</w:t>
      </w:r>
      <w:proofErr w:type="spellEnd"/>
      <w:r>
        <w:t xml:space="preserve"> нужды с учетом повышающих коэффициентов на территории Астраханской области при наличии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>) приборов учета, согласно приложению 6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1.7.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 на территории Астраханской области, согласно приложению 7 к настоящему Постановлению;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1.8. </w:t>
      </w:r>
      <w:r>
        <w:rPr>
          <w:color w:val="0000FF"/>
        </w:rPr>
        <w:t>Нормативы</w:t>
      </w:r>
      <w:r>
        <w:t xml:space="preserve"> потребления коммунальной услуги по электроснабжению при использовании надворных построек с учетом повышающих коэффициентов, расположенных на земельном участке на территории Астраханской области при наличии технической возможности установки индивидуальных приборов учета, согласно приложению 8 к настоящему Постановлению.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министерства жилищно-коммунального хозяйства Астраханской области: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- от 27.08.2012 </w:t>
      </w:r>
      <w:r>
        <w:rPr>
          <w:color w:val="0000FF"/>
        </w:rPr>
        <w:t>N 162-п</w:t>
      </w:r>
      <w:r>
        <w:t xml:space="preserve"> "Об утверждении нормативов потребления коммунальных услуг по электроснабжению населением Астраханской области";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- от 30.09.2014 </w:t>
      </w:r>
      <w:r>
        <w:rPr>
          <w:color w:val="0000FF"/>
        </w:rPr>
        <w:t>N 35-п</w:t>
      </w:r>
      <w:r>
        <w:t xml:space="preserve"> "О внесении изменения в постановление министерства жилищно-коммунального хозяйства Астраханской области от 27.08.2012 N 162-п";</w:t>
      </w:r>
    </w:p>
    <w:p w:rsidR="00361D8A" w:rsidRDefault="00361D8A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министерства ЖКХ Астраханской области от 07.06.2016 N 13-п)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- от 30.01.2015 </w:t>
      </w:r>
      <w:r>
        <w:rPr>
          <w:color w:val="0000FF"/>
        </w:rPr>
        <w:t>N 9-п</w:t>
      </w:r>
      <w:r>
        <w:t xml:space="preserve"> "О внесении изменения в постановление министерства жилищно-коммунального хозяйства Астраханской области от 27.08.2012 N 162-п".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3. Начальнику отдела экономики и отраслевого анализа в ЖКХ (</w:t>
      </w:r>
      <w:proofErr w:type="spellStart"/>
      <w:r>
        <w:t>Хайруллина</w:t>
      </w:r>
      <w:proofErr w:type="spellEnd"/>
      <w:r>
        <w:t xml:space="preserve"> Ж.Р.):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- в двухдневный срок со дня принятия направить копию настоящего Постановления для опубликования в Сборнике законов и нормативных правовых актов Астраханской области;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- в семидневный срок со дня принятия настоящего Постановления направить его копию в Управление Министерства юстиции Российской Федерации по Астраханской области;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- не позднее семи рабочих дней со дня подписания настоящего Постановления направить его копию в прокуратуру Астраханской области;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- в семидневный срок со дня принятия настоящего Постановления обеспечить включение его в справочно-правовые системы "Система Гарант" ЗАО НПП "Астрахань-Гарант-Сервис" и "</w:t>
      </w:r>
      <w:proofErr w:type="spellStart"/>
      <w:r>
        <w:t>КонсультантПлюс</w:t>
      </w:r>
      <w:proofErr w:type="spellEnd"/>
      <w:r>
        <w:t>" ЗАО "ТЕЛЕКОМ-СКИФ";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разместить постановление</w:t>
      </w:r>
      <w:proofErr w:type="gramEnd"/>
      <w:r>
        <w:t xml:space="preserve"> на официальном сайте министерства жилищно-коммунального хозяйства Астраханской области http://zhkh.astrobl.ru.</w:t>
      </w:r>
    </w:p>
    <w:p w:rsidR="00361D8A" w:rsidRDefault="00361D8A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  <w:r>
        <w:t>Министр</w:t>
      </w:r>
    </w:p>
    <w:p w:rsidR="00361D8A" w:rsidRDefault="00361D8A">
      <w:pPr>
        <w:pStyle w:val="ConsPlusNormal"/>
        <w:jc w:val="right"/>
      </w:pPr>
      <w:r>
        <w:t>С.В.КУЧУМОВ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sectPr w:rsidR="00361D8A" w:rsidSect="00361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D8A" w:rsidRDefault="00361D8A">
      <w:pPr>
        <w:pStyle w:val="ConsPlusNormal"/>
        <w:jc w:val="right"/>
        <w:outlineLvl w:val="0"/>
      </w:pPr>
      <w:r>
        <w:lastRenderedPageBreak/>
        <w:t>Приложение N 1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0" w:name="P52"/>
      <w:bookmarkEnd w:id="0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 xml:space="preserve">В ЖИЛЫХ </w:t>
      </w:r>
      <w:proofErr w:type="gramStart"/>
      <w:r>
        <w:t>ПОМЕЩЕНИЯХ</w:t>
      </w:r>
      <w:proofErr w:type="gramEnd"/>
      <w:r>
        <w:t xml:space="preserve"> МНОГОКВАРТИРНЫХ ДОМОВ И ЖИЛЫХ ДОМАХ,</w:t>
      </w:r>
    </w:p>
    <w:p w:rsidR="00361D8A" w:rsidRDefault="00361D8A">
      <w:pPr>
        <w:pStyle w:val="ConsPlusTitle"/>
        <w:jc w:val="center"/>
      </w:pPr>
      <w:r>
        <w:t>В ТОМ ЧИСЛЕ ОБЩЕЖИТИЯХ КВАРТИРНОГО ТИПА НА ТЕРРИТОРИИ</w:t>
      </w:r>
    </w:p>
    <w:p w:rsidR="00361D8A" w:rsidRDefault="00361D8A">
      <w:pPr>
        <w:pStyle w:val="ConsPlusTitle"/>
        <w:jc w:val="center"/>
      </w:pPr>
      <w:r>
        <w:t>АСТРАХАНСКОЙ ОБЛАСТИ</w:t>
      </w:r>
    </w:p>
    <w:p w:rsidR="00361D8A" w:rsidRDefault="0036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4025"/>
        <w:gridCol w:w="1020"/>
        <w:gridCol w:w="794"/>
        <w:gridCol w:w="794"/>
        <w:gridCol w:w="737"/>
        <w:gridCol w:w="794"/>
        <w:gridCol w:w="850"/>
      </w:tblGrid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20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969" w:type="dxa"/>
            <w:gridSpan w:val="5"/>
            <w:vAlign w:val="bottom"/>
          </w:tcPr>
          <w:p w:rsidR="00361D8A" w:rsidRDefault="00361D8A">
            <w:pPr>
              <w:pStyle w:val="ConsPlusNormal"/>
              <w:jc w:val="center"/>
            </w:pPr>
            <w:r>
              <w:t xml:space="preserve">Норматив потребления (кВт </w:t>
            </w:r>
            <w:proofErr w:type="gramStart"/>
            <w:r>
              <w:t>ч</w:t>
            </w:r>
            <w:proofErr w:type="gramEnd"/>
            <w:r>
              <w:t xml:space="preserve"> в месяц на человека)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Merge/>
          </w:tcPr>
          <w:p w:rsidR="00361D8A" w:rsidRDefault="00361D8A"/>
        </w:tc>
        <w:tc>
          <w:tcPr>
            <w:tcW w:w="3969" w:type="dxa"/>
            <w:gridSpan w:val="5"/>
            <w:vAlign w:val="bottom"/>
          </w:tcPr>
          <w:p w:rsidR="00361D8A" w:rsidRDefault="00361D8A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Merge/>
          </w:tcPr>
          <w:p w:rsidR="00361D8A" w:rsidRDefault="00361D8A"/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29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37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42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46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порядке стационарными </w:t>
            </w:r>
            <w:r>
              <w:lastRenderedPageBreak/>
              <w:t>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46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54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59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63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142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184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208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225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121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156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176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191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51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65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74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80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159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188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206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218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пищи, электроотопительными установками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138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163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178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189</w:t>
            </w:r>
          </w:p>
        </w:tc>
      </w:tr>
      <w:tr w:rsidR="00361D8A">
        <w:tc>
          <w:tcPr>
            <w:tcW w:w="58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68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80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87</w:t>
            </w:r>
          </w:p>
        </w:tc>
      </w:tr>
      <w:tr w:rsidR="00361D8A">
        <w:tc>
          <w:tcPr>
            <w:tcW w:w="582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02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93</w:t>
            </w:r>
          </w:p>
        </w:tc>
      </w:tr>
    </w:tbl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2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lastRenderedPageBreak/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1" w:name="P287"/>
      <w:bookmarkEnd w:id="1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 xml:space="preserve">С УЧЕТОМ ПОВЫШАЮЩИХ КОЭФФИЦИЕНТОВ В ЖИЛЫХ </w:t>
      </w:r>
      <w:proofErr w:type="gramStart"/>
      <w:r>
        <w:t>ПОМЕЩЕНИЯХ</w:t>
      </w:r>
      <w:proofErr w:type="gramEnd"/>
    </w:p>
    <w:p w:rsidR="00361D8A" w:rsidRDefault="00361D8A">
      <w:pPr>
        <w:pStyle w:val="ConsPlusTitle"/>
        <w:jc w:val="center"/>
      </w:pPr>
      <w:r>
        <w:t xml:space="preserve">МНОГОКВАРТИРНЫХ ДОМОВ И ЖИЛЫХ </w:t>
      </w:r>
      <w:proofErr w:type="gramStart"/>
      <w:r>
        <w:t>ДОМАХ</w:t>
      </w:r>
      <w:proofErr w:type="gramEnd"/>
      <w:r>
        <w:t>, В ТОМ ЧИСЛЕ</w:t>
      </w:r>
    </w:p>
    <w:p w:rsidR="00361D8A" w:rsidRDefault="00361D8A">
      <w:pPr>
        <w:pStyle w:val="ConsPlusTitle"/>
        <w:jc w:val="center"/>
      </w:pPr>
      <w:proofErr w:type="gramStart"/>
      <w:r>
        <w:t>ОБЩЕЖИТИЯХ</w:t>
      </w:r>
      <w:proofErr w:type="gramEnd"/>
      <w:r>
        <w:t xml:space="preserve"> КВАРТИРНОГО ТИПА НА ТЕРРИТОРИИ АСТРАХАНСКОЙ</w:t>
      </w:r>
    </w:p>
    <w:p w:rsidR="00361D8A" w:rsidRDefault="00361D8A">
      <w:pPr>
        <w:pStyle w:val="ConsPlusTitle"/>
        <w:jc w:val="center"/>
      </w:pPr>
      <w:r>
        <w:t>ОБЛАСТИ ПРИ НАЛИЧИИ ТЕХНИЧЕСКОЙ ВОЗМОЖНОСТИ УСТАНОВКИ</w:t>
      </w:r>
    </w:p>
    <w:p w:rsidR="00361D8A" w:rsidRDefault="00361D8A">
      <w:pPr>
        <w:pStyle w:val="ConsPlusTitle"/>
        <w:jc w:val="center"/>
      </w:pPr>
      <w:r>
        <w:t>ИНДИВИДУАЛЬНЫХ ИЛИ ОБЩИХ (КВАРТИРНЫХ) ПРИБОРОВ УЧЕТА</w:t>
      </w: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ind w:firstLine="540"/>
        <w:jc w:val="both"/>
      </w:pPr>
      <w:r>
        <w:t xml:space="preserve">Утратили силу. - </w:t>
      </w:r>
      <w:r>
        <w:rPr>
          <w:color w:val="0000FF"/>
        </w:rPr>
        <w:t>Постановление</w:t>
      </w:r>
      <w:r>
        <w:t xml:space="preserve"> министерства ЖКХ Астраханской области от 28.07.2016 N 33-п.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3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2" w:name="P307"/>
      <w:bookmarkEnd w:id="2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 xml:space="preserve">В ЖИЛЫХ </w:t>
      </w:r>
      <w:proofErr w:type="gramStart"/>
      <w:r>
        <w:t>ПОМЕЩЕНИЯХ</w:t>
      </w:r>
      <w:proofErr w:type="gramEnd"/>
      <w:r>
        <w:t xml:space="preserve"> В МНОГОКВАРТИРНЫХ ДОМАХ, ВКЛЮЧАЮЩИХ</w:t>
      </w:r>
    </w:p>
    <w:p w:rsidR="00361D8A" w:rsidRDefault="00361D8A">
      <w:pPr>
        <w:pStyle w:val="ConsPlusTitle"/>
        <w:jc w:val="center"/>
      </w:pPr>
      <w:r>
        <w:t>ОБЩЕЖИТИЯ КВАРТИРНОГО ТИПА, ОБЩЕЖИТИЯ КОРИДОРНОГО,</w:t>
      </w:r>
    </w:p>
    <w:p w:rsidR="00361D8A" w:rsidRDefault="00361D8A">
      <w:pPr>
        <w:pStyle w:val="ConsPlusTitle"/>
        <w:jc w:val="center"/>
      </w:pPr>
      <w:r>
        <w:t>ГОСТИНИЧНОГО И СЕКЦИОННОГО ТИПА НА ТЕРРИТОРИИ</w:t>
      </w:r>
    </w:p>
    <w:p w:rsidR="00361D8A" w:rsidRDefault="00361D8A">
      <w:pPr>
        <w:pStyle w:val="ConsPlusTitle"/>
        <w:jc w:val="center"/>
      </w:pPr>
      <w:r>
        <w:t>АСТРАХАНСКОЙ ОБЛАСТИ</w:t>
      </w:r>
    </w:p>
    <w:p w:rsidR="00361D8A" w:rsidRDefault="00361D8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36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D8A" w:rsidRDefault="00361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министерства ЖКХ Астраханской области</w:t>
            </w:r>
            <w:proofErr w:type="gramEnd"/>
          </w:p>
          <w:p w:rsidR="00361D8A" w:rsidRDefault="00361D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07.06.2016 N 13-п)</w:t>
            </w:r>
          </w:p>
        </w:tc>
      </w:tr>
    </w:tbl>
    <w:p w:rsidR="00361D8A" w:rsidRDefault="0036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025"/>
        <w:gridCol w:w="1292"/>
        <w:gridCol w:w="1928"/>
        <w:gridCol w:w="1701"/>
      </w:tblGrid>
      <w:tr w:rsidR="00361D8A">
        <w:tc>
          <w:tcPr>
            <w:tcW w:w="56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9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61D8A">
        <w:tc>
          <w:tcPr>
            <w:tcW w:w="56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45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35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28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122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76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59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48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42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 xml:space="preserve">Общежития,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водоснабжения, в </w:t>
            </w:r>
            <w:r>
              <w:lastRenderedPageBreak/>
              <w:t>отопительный период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406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252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195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158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138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Общежития,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342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164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134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116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Общежития,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136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84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65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53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46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>Общежития,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456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283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219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178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155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  <w:vMerge w:val="restart"/>
          </w:tcPr>
          <w:p w:rsidR="00361D8A" w:rsidRDefault="00361D8A">
            <w:pPr>
              <w:pStyle w:val="ConsPlusNormal"/>
            </w:pPr>
            <w:r>
              <w:t xml:space="preserve">Общежития, оборудованные в установленном порядке стационарными электроплитами для приготовления пищи, электроотопительными </w:t>
            </w:r>
            <w:r>
              <w:lastRenderedPageBreak/>
              <w:t>установками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392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243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188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153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133</w:t>
            </w:r>
          </w:p>
        </w:tc>
      </w:tr>
      <w:tr w:rsidR="00361D8A">
        <w:tc>
          <w:tcPr>
            <w:tcW w:w="56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vMerge w:val="restart"/>
            <w:vAlign w:val="center"/>
          </w:tcPr>
          <w:p w:rsidR="00361D8A" w:rsidRDefault="00361D8A">
            <w:pPr>
              <w:pStyle w:val="ConsPlusNormal"/>
            </w:pPr>
            <w:r>
              <w:t>Общежития, оборудованные в установленном 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292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человека</w:t>
            </w:r>
          </w:p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186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115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89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72</w:t>
            </w:r>
          </w:p>
        </w:tc>
      </w:tr>
      <w:tr w:rsidR="00361D8A">
        <w:tc>
          <w:tcPr>
            <w:tcW w:w="568" w:type="dxa"/>
            <w:vMerge/>
          </w:tcPr>
          <w:p w:rsidR="00361D8A" w:rsidRDefault="00361D8A"/>
        </w:tc>
        <w:tc>
          <w:tcPr>
            <w:tcW w:w="4025" w:type="dxa"/>
            <w:vMerge/>
          </w:tcPr>
          <w:p w:rsidR="00361D8A" w:rsidRDefault="00361D8A"/>
        </w:tc>
        <w:tc>
          <w:tcPr>
            <w:tcW w:w="1292" w:type="dxa"/>
            <w:vMerge/>
          </w:tcPr>
          <w:p w:rsidR="00361D8A" w:rsidRDefault="00361D8A"/>
        </w:tc>
        <w:tc>
          <w:tcPr>
            <w:tcW w:w="1928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701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63</w:t>
            </w:r>
          </w:p>
        </w:tc>
      </w:tr>
    </w:tbl>
    <w:p w:rsidR="00361D8A" w:rsidRDefault="00361D8A">
      <w:pPr>
        <w:sectPr w:rsidR="00361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4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3" w:name="P442"/>
      <w:bookmarkEnd w:id="3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 xml:space="preserve">С УЧЕТОМ ПОВЫШАЮЩИХ КОЭФФИЦИЕНТОВ В ЖИЛЫХ </w:t>
      </w:r>
      <w:proofErr w:type="gramStart"/>
      <w:r>
        <w:t>ПОМЕЩЕНИЯХ</w:t>
      </w:r>
      <w:proofErr w:type="gramEnd"/>
    </w:p>
    <w:p w:rsidR="00361D8A" w:rsidRDefault="00361D8A">
      <w:pPr>
        <w:pStyle w:val="ConsPlusTitle"/>
        <w:jc w:val="center"/>
      </w:pPr>
      <w:r>
        <w:t xml:space="preserve">В МНОГОКВАРТИРНЫХ </w:t>
      </w:r>
      <w:proofErr w:type="gramStart"/>
      <w:r>
        <w:t>ДОМАХ</w:t>
      </w:r>
      <w:proofErr w:type="gramEnd"/>
      <w:r>
        <w:t>, ВКЛЮЧАЮЩИХ ОБЩЕЖИТИЯ</w:t>
      </w:r>
    </w:p>
    <w:p w:rsidR="00361D8A" w:rsidRDefault="00361D8A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361D8A" w:rsidRDefault="00361D8A">
      <w:pPr>
        <w:pStyle w:val="ConsPlusTitle"/>
        <w:jc w:val="center"/>
      </w:pPr>
      <w:r>
        <w:t>И СЕКЦИОННОГО ТИПА НА ТЕРРИТОРИИ АСТРАХАНСКОЙ ОБЛАСТИ</w:t>
      </w:r>
    </w:p>
    <w:p w:rsidR="00361D8A" w:rsidRDefault="00361D8A">
      <w:pPr>
        <w:pStyle w:val="ConsPlusTitle"/>
        <w:jc w:val="center"/>
      </w:pPr>
      <w:r>
        <w:t>ПРИ НАЛИЧИИ ТЕХНИЧЕСКОЙ ВОЗМОЖНОСТИ УСТАНОВКИ</w:t>
      </w:r>
    </w:p>
    <w:p w:rsidR="00361D8A" w:rsidRDefault="00361D8A">
      <w:pPr>
        <w:pStyle w:val="ConsPlusTitle"/>
        <w:jc w:val="center"/>
      </w:pPr>
      <w:r>
        <w:t>ИНДИВИДУАЛЬНЫХ ИЛИ ОБЩИХ (КВАРТИРНЫХ) ПРИБОРОВ УЧЕТА</w:t>
      </w: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ind w:firstLine="540"/>
        <w:jc w:val="both"/>
      </w:pPr>
      <w:r>
        <w:t xml:space="preserve">Утратили силу. - </w:t>
      </w:r>
      <w:r>
        <w:rPr>
          <w:color w:val="0000FF"/>
        </w:rPr>
        <w:t>Постановление</w:t>
      </w:r>
      <w:r>
        <w:t xml:space="preserve"> министерства ЖКХ Астраханской области от 28.07.2016 N 33-п.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5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4" w:name="P463"/>
      <w:bookmarkEnd w:id="4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>НА ОБЩЕДОМОВЫЕ НУЖДЫ НА ТЕРРИТОРИИ АСТРАХАНСКОЙ ОБЛАСТИ</w:t>
      </w:r>
    </w:p>
    <w:p w:rsidR="00361D8A" w:rsidRDefault="00361D8A">
      <w:pPr>
        <w:pStyle w:val="ConsPlusNormal"/>
        <w:jc w:val="center"/>
      </w:pPr>
    </w:p>
    <w:p w:rsidR="00361D8A" w:rsidRDefault="00361D8A">
      <w:pPr>
        <w:pStyle w:val="ConsPlusNormal"/>
        <w:ind w:firstLine="540"/>
        <w:jc w:val="both"/>
      </w:pPr>
      <w:r>
        <w:t xml:space="preserve">Утратили силу с 9 июня 2017 года. - </w:t>
      </w:r>
      <w:r>
        <w:rPr>
          <w:color w:val="0000FF"/>
        </w:rPr>
        <w:t>Постановление</w:t>
      </w:r>
      <w:r>
        <w:t xml:space="preserve"> </w:t>
      </w:r>
      <w:proofErr w:type="spellStart"/>
      <w:r>
        <w:t>минстроя</w:t>
      </w:r>
      <w:proofErr w:type="spellEnd"/>
      <w:r>
        <w:t xml:space="preserve"> Астраханской области от 09.06.2017 N 18.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6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5" w:name="P479"/>
      <w:bookmarkEnd w:id="5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>НА ОБЩЕДОМОВЫЕ НУЖДЫ С УЧЕТОМ ПОВЫШАЮЩИХ КОЭФФИЦИЕНТОВ</w:t>
      </w:r>
    </w:p>
    <w:p w:rsidR="00361D8A" w:rsidRDefault="00361D8A">
      <w:pPr>
        <w:pStyle w:val="ConsPlusTitle"/>
        <w:jc w:val="center"/>
      </w:pPr>
      <w:r>
        <w:t>НА ТЕРРИТОРИИ АСТРАХАНСКОЙ ОБЛАСТИ ПРИ НАЛИЧИИ</w:t>
      </w:r>
    </w:p>
    <w:p w:rsidR="00361D8A" w:rsidRDefault="00361D8A">
      <w:pPr>
        <w:pStyle w:val="ConsPlusTitle"/>
        <w:jc w:val="center"/>
      </w:pPr>
      <w:r>
        <w:lastRenderedPageBreak/>
        <w:t xml:space="preserve">ТЕХНИЧЕСКОЙ ВОЗМОЖНОСТИ УСТАНОВКИ </w:t>
      </w:r>
      <w:proofErr w:type="gramStart"/>
      <w:r>
        <w:t>КОЛЛЕКТИВНЫХ</w:t>
      </w:r>
      <w:proofErr w:type="gramEnd"/>
    </w:p>
    <w:p w:rsidR="00361D8A" w:rsidRDefault="00361D8A">
      <w:pPr>
        <w:pStyle w:val="ConsPlusTitle"/>
        <w:jc w:val="center"/>
      </w:pPr>
      <w:r>
        <w:t>(ОБЩЕДОМОВЫХ) ПРИБОРОВ УЧЕТА</w:t>
      </w: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ind w:firstLine="540"/>
        <w:jc w:val="both"/>
      </w:pPr>
      <w:r>
        <w:t xml:space="preserve">Утратили силу. - </w:t>
      </w:r>
      <w:r>
        <w:rPr>
          <w:color w:val="0000FF"/>
        </w:rPr>
        <w:t>Постановление</w:t>
      </w:r>
      <w:r>
        <w:t xml:space="preserve"> министерства ЖКХ Астраханской области от 28.07.2016 N 33-п.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sectPr w:rsidR="00361D8A">
          <w:pgSz w:w="11905" w:h="16838"/>
          <w:pgMar w:top="1134" w:right="850" w:bottom="1134" w:left="1701" w:header="0" w:footer="0" w:gutter="0"/>
          <w:cols w:space="720"/>
        </w:sectPr>
      </w:pPr>
    </w:p>
    <w:p w:rsidR="00361D8A" w:rsidRDefault="00361D8A">
      <w:pPr>
        <w:pStyle w:val="ConsPlusNormal"/>
        <w:jc w:val="right"/>
        <w:outlineLvl w:val="0"/>
      </w:pPr>
      <w:r>
        <w:lastRenderedPageBreak/>
        <w:t>Приложение N 7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6" w:name="P498"/>
      <w:bookmarkEnd w:id="6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>ПРИ ИСПОЛЬЗОВАНИИ НАДВОРНЫХ ПОСТРОЕК, РАСПОЛОЖЕННЫХ</w:t>
      </w:r>
    </w:p>
    <w:p w:rsidR="00361D8A" w:rsidRDefault="00361D8A">
      <w:pPr>
        <w:pStyle w:val="ConsPlusTitle"/>
        <w:jc w:val="center"/>
      </w:pPr>
      <w:r>
        <w:t>НА ЗЕМЕЛЬНОМ УЧАСТКЕ НА ТЕРРИТОРИИ</w:t>
      </w:r>
    </w:p>
    <w:p w:rsidR="00361D8A" w:rsidRDefault="00361D8A">
      <w:pPr>
        <w:pStyle w:val="ConsPlusTitle"/>
        <w:jc w:val="center"/>
      </w:pPr>
      <w:r>
        <w:t>АСТРАХАНСКОЙ ОБЛАСТИ</w:t>
      </w:r>
    </w:p>
    <w:p w:rsidR="00361D8A" w:rsidRDefault="0036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48"/>
        <w:gridCol w:w="2126"/>
        <w:gridCol w:w="1179"/>
        <w:gridCol w:w="985"/>
        <w:gridCol w:w="942"/>
        <w:gridCol w:w="1126"/>
      </w:tblGrid>
      <w:tr w:rsidR="00361D8A">
        <w:tc>
          <w:tcPr>
            <w:tcW w:w="540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126" w:type="dxa"/>
            <w:vMerge w:val="restart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32" w:type="dxa"/>
            <w:gridSpan w:val="4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Расход</w:t>
            </w:r>
          </w:p>
        </w:tc>
      </w:tr>
      <w:tr w:rsidR="00361D8A">
        <w:tc>
          <w:tcPr>
            <w:tcW w:w="540" w:type="dxa"/>
            <w:vMerge/>
          </w:tcPr>
          <w:p w:rsidR="00361D8A" w:rsidRDefault="00361D8A"/>
        </w:tc>
        <w:tc>
          <w:tcPr>
            <w:tcW w:w="2948" w:type="dxa"/>
            <w:vMerge/>
          </w:tcPr>
          <w:p w:rsidR="00361D8A" w:rsidRDefault="00361D8A"/>
        </w:tc>
        <w:tc>
          <w:tcPr>
            <w:tcW w:w="2126" w:type="dxa"/>
            <w:vMerge/>
          </w:tcPr>
          <w:p w:rsidR="00361D8A" w:rsidRDefault="00361D8A"/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Коровы, лошади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Птицы, кролики, норки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0.33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Приготовление пищи для 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Подогрев воды для 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Обогрев молодняка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1.04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0.33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 xml:space="preserve">Доение коров, </w:t>
            </w:r>
            <w:r>
              <w:lastRenderedPageBreak/>
              <w:t>сепарирование, стрижка овец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</w:t>
            </w:r>
            <w:r>
              <w:lastRenderedPageBreak/>
              <w:t>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0.25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0.17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Инкубация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0.83</w:t>
            </w:r>
          </w:p>
        </w:tc>
      </w:tr>
      <w:tr w:rsidR="00361D8A">
        <w:tc>
          <w:tcPr>
            <w:tcW w:w="540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61D8A" w:rsidRDefault="00361D8A">
            <w:pPr>
              <w:pStyle w:val="ConsPlusNormal"/>
            </w:pPr>
            <w:r>
              <w:t>Водоснабжение</w:t>
            </w:r>
          </w:p>
        </w:tc>
        <w:tc>
          <w:tcPr>
            <w:tcW w:w="2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</w:t>
            </w:r>
          </w:p>
        </w:tc>
        <w:tc>
          <w:tcPr>
            <w:tcW w:w="1179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85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0.58</w:t>
            </w:r>
          </w:p>
        </w:tc>
        <w:tc>
          <w:tcPr>
            <w:tcW w:w="942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0.42</w:t>
            </w:r>
          </w:p>
        </w:tc>
        <w:tc>
          <w:tcPr>
            <w:tcW w:w="1126" w:type="dxa"/>
            <w:vAlign w:val="center"/>
          </w:tcPr>
          <w:p w:rsidR="00361D8A" w:rsidRDefault="00361D8A">
            <w:pPr>
              <w:pStyle w:val="ConsPlusNormal"/>
              <w:jc w:val="center"/>
            </w:pPr>
            <w:r>
              <w:t>0.17</w:t>
            </w:r>
          </w:p>
        </w:tc>
      </w:tr>
    </w:tbl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Normal"/>
        <w:jc w:val="right"/>
        <w:outlineLvl w:val="0"/>
      </w:pPr>
      <w:r>
        <w:t>Приложение N 8</w:t>
      </w:r>
    </w:p>
    <w:p w:rsidR="00361D8A" w:rsidRDefault="00361D8A">
      <w:pPr>
        <w:pStyle w:val="ConsPlusNormal"/>
        <w:jc w:val="right"/>
      </w:pPr>
      <w:r>
        <w:t>к Постановлению министерства</w:t>
      </w:r>
    </w:p>
    <w:p w:rsidR="00361D8A" w:rsidRDefault="00361D8A">
      <w:pPr>
        <w:pStyle w:val="ConsPlusNormal"/>
        <w:jc w:val="right"/>
      </w:pPr>
      <w:r>
        <w:t>жилищно-коммунального хозяйства</w:t>
      </w:r>
    </w:p>
    <w:p w:rsidR="00361D8A" w:rsidRDefault="00361D8A">
      <w:pPr>
        <w:pStyle w:val="ConsPlusNormal"/>
        <w:jc w:val="right"/>
      </w:pPr>
      <w:r>
        <w:t>Астраханской области</w:t>
      </w:r>
    </w:p>
    <w:p w:rsidR="00361D8A" w:rsidRDefault="00361D8A">
      <w:pPr>
        <w:pStyle w:val="ConsPlusNormal"/>
        <w:jc w:val="right"/>
      </w:pPr>
      <w:r>
        <w:t>от 21 апреля 2016 г. N 8-п</w:t>
      </w:r>
    </w:p>
    <w:p w:rsidR="00361D8A" w:rsidRDefault="00361D8A">
      <w:pPr>
        <w:pStyle w:val="ConsPlusNormal"/>
        <w:jc w:val="right"/>
      </w:pPr>
    </w:p>
    <w:p w:rsidR="00361D8A" w:rsidRDefault="00361D8A">
      <w:pPr>
        <w:pStyle w:val="ConsPlusTitle"/>
        <w:jc w:val="center"/>
      </w:pPr>
      <w:bookmarkStart w:id="7" w:name="P572"/>
      <w:bookmarkEnd w:id="7"/>
      <w:r>
        <w:t>НОРМАТИВЫ</w:t>
      </w:r>
    </w:p>
    <w:p w:rsidR="00361D8A" w:rsidRDefault="00361D8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61D8A" w:rsidRDefault="00361D8A">
      <w:pPr>
        <w:pStyle w:val="ConsPlusTitle"/>
        <w:jc w:val="center"/>
      </w:pPr>
      <w:r>
        <w:t>ПРИ ИСПОЛЬЗОВАНИИ НАДВОРНЫХ ПОСТРОЕК С УЧЕТОМ ПОВЫШАЮЩИХ</w:t>
      </w:r>
    </w:p>
    <w:p w:rsidR="00361D8A" w:rsidRDefault="00361D8A">
      <w:pPr>
        <w:pStyle w:val="ConsPlusTitle"/>
        <w:jc w:val="center"/>
      </w:pPr>
      <w:r>
        <w:t xml:space="preserve">КОЭФФИЦИЕНТОВ, РАСПОЛОЖЕННЫХ НА ЗЕМЕЛЬНОМ УЧАСТКЕ </w:t>
      </w:r>
      <w:proofErr w:type="gramStart"/>
      <w:r>
        <w:t>НА</w:t>
      </w:r>
      <w:proofErr w:type="gramEnd"/>
    </w:p>
    <w:p w:rsidR="00361D8A" w:rsidRDefault="00361D8A">
      <w:pPr>
        <w:pStyle w:val="ConsPlusTitle"/>
        <w:jc w:val="center"/>
      </w:pPr>
      <w:r>
        <w:t>ТЕРРИТОРИИ АСТРАХАНСКОЙ ОБЛАСТИ ПРИ НАЛИЧИИ ТЕХНИЧЕСКОЙ</w:t>
      </w:r>
    </w:p>
    <w:p w:rsidR="00361D8A" w:rsidRDefault="00361D8A">
      <w:pPr>
        <w:pStyle w:val="ConsPlusTitle"/>
        <w:jc w:val="center"/>
      </w:pPr>
      <w:r>
        <w:t>ВОЗМОЖНОСТИ УСТАНОВКИ ИНДИВИДУАЛЬНЫХ ПРИБОРОВ УЧЕТА</w:t>
      </w: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ind w:firstLine="540"/>
        <w:jc w:val="both"/>
      </w:pPr>
      <w:r>
        <w:t xml:space="preserve">Утратили силу. - </w:t>
      </w:r>
      <w:r>
        <w:rPr>
          <w:color w:val="0000FF"/>
        </w:rPr>
        <w:t>Постановление</w:t>
      </w:r>
      <w:r>
        <w:t xml:space="preserve"> министерства ЖКХ Астраханской области от 28.07.2016 N 33-п.</w:t>
      </w: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jc w:val="both"/>
      </w:pPr>
    </w:p>
    <w:p w:rsidR="00361D8A" w:rsidRDefault="00361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D68" w:rsidRDefault="00755D68"/>
    <w:sectPr w:rsidR="00755D68" w:rsidSect="00361D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8A"/>
    <w:rsid w:val="00361D8A"/>
    <w:rsid w:val="0070204F"/>
    <w:rsid w:val="0075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6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aedigarov</dc:creator>
  <cp:lastModifiedBy>aedigarov</cp:lastModifiedBy>
  <cp:revision>1</cp:revision>
  <dcterms:created xsi:type="dcterms:W3CDTF">2018-07-11T06:07:00Z</dcterms:created>
  <dcterms:modified xsi:type="dcterms:W3CDTF">2018-07-11T06:25:00Z</dcterms:modified>
</cp:coreProperties>
</file>